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D9" w:rsidRDefault="00C10FD9" w:rsidP="00C1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8"/>
          <w:szCs w:val="28"/>
          <w:lang w:eastAsia="ru-RU"/>
        </w:rPr>
      </w:pPr>
    </w:p>
    <w:p w:rsidR="00D83FA0" w:rsidRPr="005D0812" w:rsidRDefault="005D0812" w:rsidP="00F36A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Оттепель – осторожно, лед не прочен!</w:t>
      </w:r>
    </w:p>
    <w:p w:rsidR="00642916" w:rsidRDefault="00D83FA0" w:rsidP="007451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3FA0">
        <w:rPr>
          <w:rFonts w:ascii="Times New Roman" w:hAnsi="Times New Roman" w:cs="Times New Roman"/>
          <w:sz w:val="28"/>
          <w:szCs w:val="28"/>
        </w:rPr>
        <w:t>С наступлением оттепели происходит изменение структуры льда на водоемах. Он теряет прочность и становится рыхлым</w:t>
      </w:r>
      <w:r w:rsidR="007451A1">
        <w:rPr>
          <w:rFonts w:ascii="Times New Roman" w:hAnsi="Times New Roman" w:cs="Times New Roman"/>
          <w:sz w:val="28"/>
          <w:szCs w:val="28"/>
        </w:rPr>
        <w:t xml:space="preserve">. В связи с этим обстоятельством необходимо напомнить гражданам простое правило – если температура воздуха выше 0 градусов держится более трех дней, то прочность льда снижается на 25 %. </w:t>
      </w:r>
      <w:r w:rsidRPr="004C7B8E">
        <w:rPr>
          <w:rFonts w:ascii="Times New Roman" w:hAnsi="Times New Roman" w:cs="Times New Roman"/>
          <w:sz w:val="28"/>
          <w:szCs w:val="28"/>
        </w:rPr>
        <w:t>Ч</w:t>
      </w:r>
      <w:r w:rsidRPr="00642916">
        <w:rPr>
          <w:rFonts w:ascii="Times New Roman" w:hAnsi="Times New Roman" w:cs="Times New Roman"/>
          <w:sz w:val="28"/>
          <w:szCs w:val="28"/>
        </w:rPr>
        <w:t>тобы избежать происшествий, необходимо соблюдать правила безопасности</w:t>
      </w:r>
      <w:r w:rsidR="00642916">
        <w:rPr>
          <w:rFonts w:ascii="Times New Roman" w:hAnsi="Times New Roman" w:cs="Times New Roman"/>
          <w:sz w:val="28"/>
          <w:szCs w:val="28"/>
        </w:rPr>
        <w:t>.</w:t>
      </w:r>
    </w:p>
    <w:p w:rsidR="00670FC6" w:rsidRPr="00670FC6" w:rsidRDefault="00642916" w:rsidP="007451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0FC6" w:rsidRPr="00670FC6">
        <w:rPr>
          <w:rFonts w:ascii="Times New Roman" w:hAnsi="Times New Roman" w:cs="Times New Roman"/>
          <w:sz w:val="28"/>
          <w:szCs w:val="28"/>
        </w:rPr>
        <w:t>Стоит помнить, что тонкий лёд обычно находится у берегов на изгибах и излучинах, около вмерзших предметов, деревьев и камыша, в районе подземных источников, в местах слива в водоемы теплых вод и канализационных стоков. Опасность представляют собой полыньи, проруби, лунки, трещины, которые покрыты тонким слоем льда.</w:t>
      </w:r>
    </w:p>
    <w:p w:rsidR="00670FC6" w:rsidRPr="00670FC6" w:rsidRDefault="00670FC6" w:rsidP="007451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70FC6">
        <w:rPr>
          <w:rFonts w:ascii="Times New Roman" w:hAnsi="Times New Roman" w:cs="Times New Roman"/>
          <w:sz w:val="28"/>
          <w:szCs w:val="28"/>
        </w:rPr>
        <w:t>Один из опознавательных признаков прочности льда – его цвет. Во время оттепели или дождей лед становится белым (матовым), а иногда желтоватым (значит, он не прочен). Надежный ледяной покров имеет синеватый или зеленоватый оттенок.</w:t>
      </w:r>
    </w:p>
    <w:p w:rsidR="00670FC6" w:rsidRDefault="00670FC6" w:rsidP="00670FC6">
      <w:pPr>
        <w:pStyle w:val="a3"/>
        <w:spacing w:before="0" w:beforeAutospacing="0" w:after="0" w:afterAutospacing="0"/>
        <w:rPr>
          <w:sz w:val="28"/>
          <w:szCs w:val="28"/>
        </w:rPr>
      </w:pPr>
      <w:r w:rsidRPr="00670FC6">
        <w:rPr>
          <w:sz w:val="28"/>
          <w:szCs w:val="28"/>
        </w:rPr>
        <w:t xml:space="preserve">В период </w:t>
      </w:r>
      <w:r w:rsidR="0082038F">
        <w:rPr>
          <w:sz w:val="28"/>
          <w:szCs w:val="28"/>
        </w:rPr>
        <w:t xml:space="preserve">оттепели, </w:t>
      </w:r>
      <w:r w:rsidRPr="00670FC6">
        <w:rPr>
          <w:sz w:val="28"/>
          <w:szCs w:val="28"/>
        </w:rPr>
        <w:t>весеннего паводка и ледохода ЗАПРЕЩАЕТСЯ:</w:t>
      </w:r>
    </w:p>
    <w:p w:rsidR="00577111" w:rsidRPr="00670FC6" w:rsidRDefault="00577111" w:rsidP="00670FC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70FC6" w:rsidRPr="00670FC6" w:rsidRDefault="00670FC6" w:rsidP="00670FC6">
      <w:pPr>
        <w:pStyle w:val="a3"/>
        <w:spacing w:before="0" w:beforeAutospacing="0" w:after="0" w:afterAutospacing="0"/>
        <w:rPr>
          <w:sz w:val="28"/>
          <w:szCs w:val="28"/>
        </w:rPr>
      </w:pPr>
      <w:r w:rsidRPr="00670FC6">
        <w:rPr>
          <w:sz w:val="28"/>
          <w:szCs w:val="28"/>
        </w:rPr>
        <w:t>- выходить на водоемы;</w:t>
      </w:r>
    </w:p>
    <w:p w:rsidR="00670FC6" w:rsidRPr="00670FC6" w:rsidRDefault="00670FC6" w:rsidP="00670FC6">
      <w:pPr>
        <w:pStyle w:val="a3"/>
        <w:spacing w:before="0" w:beforeAutospacing="0" w:after="0" w:afterAutospacing="0"/>
        <w:rPr>
          <w:sz w:val="28"/>
          <w:szCs w:val="28"/>
        </w:rPr>
      </w:pPr>
      <w:r w:rsidRPr="00670FC6">
        <w:rPr>
          <w:sz w:val="28"/>
          <w:szCs w:val="28"/>
        </w:rPr>
        <w:t>- переправляться через реку в период ледохода;</w:t>
      </w:r>
    </w:p>
    <w:p w:rsidR="00670FC6" w:rsidRPr="00670FC6" w:rsidRDefault="00670FC6" w:rsidP="00670FC6">
      <w:pPr>
        <w:pStyle w:val="a3"/>
        <w:spacing w:before="0" w:beforeAutospacing="0" w:after="0" w:afterAutospacing="0"/>
        <w:rPr>
          <w:sz w:val="28"/>
          <w:szCs w:val="28"/>
        </w:rPr>
      </w:pPr>
      <w:r w:rsidRPr="00670FC6">
        <w:rPr>
          <w:sz w:val="28"/>
          <w:szCs w:val="28"/>
        </w:rPr>
        <w:t>- подходить близко к реке в местах затора льда;</w:t>
      </w:r>
    </w:p>
    <w:p w:rsidR="00670FC6" w:rsidRPr="00670FC6" w:rsidRDefault="00670FC6" w:rsidP="00670FC6">
      <w:pPr>
        <w:pStyle w:val="a3"/>
        <w:spacing w:before="0" w:beforeAutospacing="0" w:after="0" w:afterAutospacing="0"/>
        <w:rPr>
          <w:sz w:val="28"/>
          <w:szCs w:val="28"/>
        </w:rPr>
      </w:pPr>
      <w:r w:rsidRPr="00670FC6">
        <w:rPr>
          <w:sz w:val="28"/>
          <w:szCs w:val="28"/>
        </w:rPr>
        <w:t>- стоять на обрывистом берегу, подвергающемуся разливу и обвалу;</w:t>
      </w:r>
    </w:p>
    <w:p w:rsidR="00670FC6" w:rsidRPr="00670FC6" w:rsidRDefault="00670FC6" w:rsidP="00670FC6">
      <w:pPr>
        <w:pStyle w:val="a3"/>
        <w:spacing w:before="0" w:beforeAutospacing="0" w:after="0" w:afterAutospacing="0"/>
        <w:rPr>
          <w:sz w:val="28"/>
          <w:szCs w:val="28"/>
        </w:rPr>
      </w:pPr>
      <w:r w:rsidRPr="00670FC6">
        <w:rPr>
          <w:sz w:val="28"/>
          <w:szCs w:val="28"/>
        </w:rPr>
        <w:t>- собираться на мостиках, плотинах и запрудах;</w:t>
      </w:r>
    </w:p>
    <w:p w:rsidR="00670FC6" w:rsidRPr="00670FC6" w:rsidRDefault="00670FC6" w:rsidP="00670FC6">
      <w:pPr>
        <w:pStyle w:val="a3"/>
        <w:spacing w:before="0" w:beforeAutospacing="0" w:after="0" w:afterAutospacing="0"/>
        <w:rPr>
          <w:sz w:val="28"/>
          <w:szCs w:val="28"/>
        </w:rPr>
      </w:pPr>
      <w:r w:rsidRPr="00670FC6">
        <w:rPr>
          <w:sz w:val="28"/>
          <w:szCs w:val="28"/>
        </w:rPr>
        <w:t>- приближаться к ледяным заторам, отталкивать льдины от берегов;</w:t>
      </w:r>
    </w:p>
    <w:p w:rsidR="00670FC6" w:rsidRPr="00670FC6" w:rsidRDefault="00670FC6" w:rsidP="00670FC6">
      <w:pPr>
        <w:pStyle w:val="a3"/>
        <w:spacing w:before="0" w:beforeAutospacing="0" w:after="0" w:afterAutospacing="0"/>
        <w:rPr>
          <w:sz w:val="28"/>
          <w:szCs w:val="28"/>
        </w:rPr>
      </w:pPr>
      <w:r w:rsidRPr="00670FC6">
        <w:rPr>
          <w:sz w:val="28"/>
          <w:szCs w:val="28"/>
        </w:rPr>
        <w:t>- измерять глубину реки или любого водоема;</w:t>
      </w:r>
    </w:p>
    <w:p w:rsidR="00670FC6" w:rsidRPr="00670FC6" w:rsidRDefault="00670FC6" w:rsidP="00670FC6">
      <w:pPr>
        <w:pStyle w:val="a3"/>
        <w:spacing w:before="0" w:beforeAutospacing="0" w:after="0" w:afterAutospacing="0"/>
        <w:rPr>
          <w:sz w:val="28"/>
          <w:szCs w:val="28"/>
        </w:rPr>
      </w:pPr>
      <w:r w:rsidRPr="00670FC6">
        <w:rPr>
          <w:sz w:val="28"/>
          <w:szCs w:val="28"/>
        </w:rPr>
        <w:t>- ходить по льдинам и кататься на них.</w:t>
      </w:r>
    </w:p>
    <w:p w:rsidR="00670FC6" w:rsidRDefault="00670FC6" w:rsidP="00D83F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1B" w:rsidRPr="006531E6" w:rsidRDefault="00742E1B" w:rsidP="00742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Будьте внимательны и осторожны, берегите себя</w:t>
      </w:r>
      <w:r w:rsidRPr="00653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своих близких!</w:t>
      </w:r>
    </w:p>
    <w:p w:rsidR="00657E80" w:rsidRDefault="00657E80" w:rsidP="00A06315">
      <w:pPr>
        <w:spacing w:after="0"/>
      </w:pPr>
    </w:p>
    <w:p w:rsidR="00657E80" w:rsidRDefault="00657E80" w:rsidP="00A06315">
      <w:pPr>
        <w:spacing w:after="0"/>
      </w:pPr>
    </w:p>
    <w:p w:rsidR="00657E80" w:rsidRDefault="00657E80" w:rsidP="00A06315">
      <w:pPr>
        <w:spacing w:after="0"/>
      </w:pPr>
    </w:p>
    <w:p w:rsidR="00BE1D8F" w:rsidRDefault="00BE1D8F" w:rsidP="00A06315">
      <w:pPr>
        <w:spacing w:after="0"/>
      </w:pPr>
    </w:p>
    <w:p w:rsidR="00BE1D8F" w:rsidRDefault="00BE1D8F" w:rsidP="00A06315">
      <w:pPr>
        <w:spacing w:after="0"/>
      </w:pPr>
    </w:p>
    <w:p w:rsidR="00BE1D8F" w:rsidRDefault="00BE1D8F" w:rsidP="00A06315">
      <w:pPr>
        <w:spacing w:after="0"/>
      </w:pPr>
    </w:p>
    <w:p w:rsidR="00BE1D8F" w:rsidRDefault="00BE1D8F" w:rsidP="00A06315">
      <w:pPr>
        <w:spacing w:after="0"/>
      </w:pPr>
    </w:p>
    <w:p w:rsidR="00BE1D8F" w:rsidRDefault="00BE1D8F" w:rsidP="00A06315">
      <w:pPr>
        <w:spacing w:after="0"/>
      </w:pPr>
      <w:bookmarkStart w:id="0" w:name="_GoBack"/>
      <w:bookmarkEnd w:id="0"/>
    </w:p>
    <w:p w:rsidR="00657E80" w:rsidRPr="006531E6" w:rsidRDefault="00657E80" w:rsidP="00A06315">
      <w:pPr>
        <w:spacing w:after="0"/>
      </w:pPr>
    </w:p>
    <w:p w:rsidR="00A06315" w:rsidRPr="006531E6" w:rsidRDefault="00A06315" w:rsidP="00A06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31E6">
        <w:rPr>
          <w:rFonts w:ascii="Times New Roman" w:hAnsi="Times New Roman" w:cs="Times New Roman"/>
          <w:sz w:val="28"/>
          <w:szCs w:val="28"/>
        </w:rPr>
        <w:t>Управление по Красногвардейскому району</w:t>
      </w:r>
    </w:p>
    <w:p w:rsidR="00A06315" w:rsidRPr="00B33AE5" w:rsidRDefault="00A06315" w:rsidP="00A06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31E6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B33AE5">
        <w:rPr>
          <w:rFonts w:ascii="Times New Roman" w:hAnsi="Times New Roman" w:cs="Times New Roman"/>
          <w:sz w:val="28"/>
          <w:szCs w:val="28"/>
        </w:rPr>
        <w:t>управления МЧС России</w:t>
      </w:r>
    </w:p>
    <w:p w:rsidR="00A06315" w:rsidRDefault="00A06315" w:rsidP="00A06315">
      <w:pPr>
        <w:jc w:val="right"/>
      </w:pPr>
      <w:r w:rsidRPr="00B33AE5">
        <w:rPr>
          <w:rFonts w:ascii="Times New Roman" w:hAnsi="Times New Roman" w:cs="Times New Roman"/>
          <w:sz w:val="28"/>
          <w:szCs w:val="28"/>
        </w:rPr>
        <w:t>по г. Санкт-Петербургу</w:t>
      </w:r>
    </w:p>
    <w:p w:rsidR="004C7B8E" w:rsidRPr="004C7B8E" w:rsidRDefault="004C7B8E" w:rsidP="004C7B8E">
      <w:pPr>
        <w:rPr>
          <w:rFonts w:ascii="Times New Roman" w:hAnsi="Times New Roman" w:cs="Times New Roman"/>
          <w:sz w:val="28"/>
          <w:szCs w:val="28"/>
        </w:rPr>
      </w:pPr>
    </w:p>
    <w:sectPr w:rsidR="004C7B8E" w:rsidRPr="004C7B8E" w:rsidSect="00EB06F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91D"/>
    <w:multiLevelType w:val="multilevel"/>
    <w:tmpl w:val="35F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D1"/>
    <w:rsid w:val="000515D6"/>
    <w:rsid w:val="00102D63"/>
    <w:rsid w:val="00137394"/>
    <w:rsid w:val="0017406B"/>
    <w:rsid w:val="001A4D9F"/>
    <w:rsid w:val="002673A5"/>
    <w:rsid w:val="0032360C"/>
    <w:rsid w:val="00420258"/>
    <w:rsid w:val="00422035"/>
    <w:rsid w:val="004719D1"/>
    <w:rsid w:val="0049686E"/>
    <w:rsid w:val="004C6026"/>
    <w:rsid w:val="004C7B8E"/>
    <w:rsid w:val="00551181"/>
    <w:rsid w:val="00577111"/>
    <w:rsid w:val="005C7B94"/>
    <w:rsid w:val="005D0812"/>
    <w:rsid w:val="005D1395"/>
    <w:rsid w:val="005D62D8"/>
    <w:rsid w:val="005F68E4"/>
    <w:rsid w:val="00642916"/>
    <w:rsid w:val="006531E6"/>
    <w:rsid w:val="00657E80"/>
    <w:rsid w:val="00670FC6"/>
    <w:rsid w:val="00681324"/>
    <w:rsid w:val="00742E1B"/>
    <w:rsid w:val="007451A1"/>
    <w:rsid w:val="0082038F"/>
    <w:rsid w:val="008240BE"/>
    <w:rsid w:val="008538A0"/>
    <w:rsid w:val="008E2450"/>
    <w:rsid w:val="00954A71"/>
    <w:rsid w:val="00A06315"/>
    <w:rsid w:val="00A174F0"/>
    <w:rsid w:val="00B42D36"/>
    <w:rsid w:val="00B81BCB"/>
    <w:rsid w:val="00B838E6"/>
    <w:rsid w:val="00BC0891"/>
    <w:rsid w:val="00BE1D8F"/>
    <w:rsid w:val="00C10FD9"/>
    <w:rsid w:val="00CB1B28"/>
    <w:rsid w:val="00D83FA0"/>
    <w:rsid w:val="00E24EAC"/>
    <w:rsid w:val="00EA755B"/>
    <w:rsid w:val="00EB06FE"/>
    <w:rsid w:val="00ED4005"/>
    <w:rsid w:val="00EE78FA"/>
    <w:rsid w:val="00F25165"/>
    <w:rsid w:val="00F35A27"/>
    <w:rsid w:val="00F36A88"/>
    <w:rsid w:val="00F8533C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0BA8"/>
  <w15:chartTrackingRefBased/>
  <w15:docId w15:val="{B8EBEAFE-641C-440C-B564-9EEBFB51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3A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32360C"/>
    <w:rPr>
      <w:b/>
      <w:bCs/>
    </w:rPr>
  </w:style>
  <w:style w:type="character" w:styleId="a7">
    <w:name w:val="Emphasis"/>
    <w:basedOn w:val="a0"/>
    <w:uiPriority w:val="20"/>
    <w:qFormat/>
    <w:rsid w:val="0068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А.И. Евсюкова</cp:lastModifiedBy>
  <cp:revision>62</cp:revision>
  <cp:lastPrinted>2026-02-24T09:12:00Z</cp:lastPrinted>
  <dcterms:created xsi:type="dcterms:W3CDTF">2025-11-18T11:30:00Z</dcterms:created>
  <dcterms:modified xsi:type="dcterms:W3CDTF">2026-03-12T14:29:00Z</dcterms:modified>
</cp:coreProperties>
</file>